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FF0000"/>
          <w:sz w:val="75"/>
          <w:u w:val="single"/>
        </w:rPr>
      </w:pPr>
      <w:r>
        <w:rPr>
          <w:rFonts w:hint="eastAsia"/>
          <w:b/>
          <w:color w:val="FF0000"/>
          <w:sz w:val="75"/>
          <w:u w:val="single"/>
        </w:rPr>
        <w:t>琼台师范学院科研设备处</w:t>
      </w:r>
    </w:p>
    <w:p>
      <w:pPr>
        <w:shd w:val="clear" w:color="auto" w:fill="FFFFFF"/>
        <w:adjustRightInd/>
        <w:snapToGrid/>
        <w:spacing w:after="0" w:line="360" w:lineRule="atLeast"/>
        <w:jc w:val="right"/>
        <w:rPr>
          <w:rFonts w:asciiTheme="majorEastAsia" w:hAnsiTheme="majorEastAsia" w:eastAsiaTheme="majorEastAsia"/>
          <w:b/>
          <w:sz w:val="24"/>
          <w:szCs w:val="24"/>
        </w:rPr>
      </w:pPr>
      <w:bookmarkStart w:id="0" w:name="_GoBack"/>
      <w:bookmarkEnd w:id="0"/>
      <w:r>
        <w:rPr>
          <w:rFonts w:hint="eastAsia" w:asciiTheme="majorEastAsia" w:hAnsiTheme="majorEastAsia" w:eastAsiaTheme="majorEastAsia"/>
          <w:b/>
          <w:sz w:val="24"/>
          <w:szCs w:val="24"/>
        </w:rPr>
        <w:t>科研设备[2018]44号</w:t>
      </w:r>
    </w:p>
    <w:p>
      <w:pPr>
        <w:shd w:val="clear" w:color="auto" w:fill="FFFFFF"/>
        <w:adjustRightInd/>
        <w:snapToGrid/>
        <w:spacing w:after="0" w:line="360" w:lineRule="atLeast"/>
        <w:jc w:val="right"/>
        <w:rPr>
          <w:rFonts w:cs="宋体" w:asciiTheme="minorEastAsia" w:hAnsiTheme="minorEastAsia" w:eastAsiaTheme="minorEastAsia"/>
          <w:sz w:val="28"/>
          <w:szCs w:val="28"/>
        </w:rPr>
      </w:pPr>
    </w:p>
    <w:p>
      <w:pPr>
        <w:shd w:val="clear" w:color="auto" w:fill="FFFFFF"/>
        <w:adjustRightInd/>
        <w:snapToGrid/>
        <w:spacing w:after="0" w:line="360" w:lineRule="atLeast"/>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 xml:space="preserve">关于组织收看2018年全国科学道德和学风建设宣讲教育报告会的通知 </w:t>
      </w:r>
    </w:p>
    <w:p>
      <w:pPr>
        <w:pStyle w:val="2"/>
        <w:shd w:val="clear" w:color="auto" w:fill="FFFFFF"/>
        <w:spacing w:before="0" w:beforeAutospacing="0" w:after="0" w:afterAutospacing="0" w:line="360" w:lineRule="auto"/>
        <w:rPr>
          <w:rFonts w:hint="eastAsia" w:ascii="仿宋_GB2312" w:hAnsi="仿宋_GB2312" w:eastAsia="仿宋_GB2312" w:cs="仿宋_GB2312"/>
          <w:color w:val="000000"/>
          <w:sz w:val="32"/>
          <w:szCs w:val="32"/>
        </w:rPr>
      </w:pPr>
    </w:p>
    <w:p>
      <w:pPr>
        <w:pStyle w:val="2"/>
        <w:shd w:val="clear" w:color="auto" w:fill="FFFFFF"/>
        <w:spacing w:before="0" w:beforeAutospacing="0" w:after="0" w:afterAutospacing="0"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各院系</w:t>
      </w:r>
      <w:r>
        <w:rPr>
          <w:rFonts w:hint="eastAsia" w:ascii="仿宋_GB2312" w:hAnsi="仿宋_GB2312" w:eastAsia="仿宋_GB2312" w:cs="仿宋_GB2312"/>
          <w:color w:val="000000"/>
          <w:sz w:val="32"/>
          <w:szCs w:val="32"/>
        </w:rPr>
        <w:t>：</w:t>
      </w:r>
    </w:p>
    <w:p>
      <w:pPr>
        <w:pStyle w:val="2"/>
        <w:shd w:val="clear" w:color="auto" w:fill="FFFFFF"/>
        <w:spacing w:before="0" w:beforeAutospacing="0" w:after="0" w:afterAutospacing="0" w:line="360" w:lineRule="auto"/>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学习贯彻习近平新时代中国特色社会主义思想、党的十九大精神、“科技三会”精神和习近平同志关于科学道德和学风建设的重要指示精神，全国科学道德和学风建设宣讲教育领导小组将在人民大会堂举办2018年全国科学道德和学风建设宣讲教育报告会，并向全国各地各高校实时直播报告会。为进一步推进科学道德和学风建设宣讲教育工作，根据省科协、省教育厅办《关于组织收看2018年全国科学道德和学风建设宣讲教育报告会的通知》（琼科协组字[2018]178</w:t>
      </w:r>
      <w:r>
        <w:rPr>
          <w:rFonts w:hint="eastAsia" w:ascii="仿宋_GB2312" w:hAnsi="仿宋_GB2312" w:eastAsia="仿宋_GB2312" w:cs="仿宋_GB2312"/>
          <w:sz w:val="32"/>
          <w:szCs w:val="32"/>
        </w:rPr>
        <w:t>号</w:t>
      </w:r>
      <w:r>
        <w:rPr>
          <w:rFonts w:hint="eastAsia" w:ascii="仿宋_GB2312" w:hAnsi="仿宋_GB2312" w:eastAsia="仿宋_GB2312" w:cs="仿宋_GB2312"/>
          <w:color w:val="000000"/>
          <w:sz w:val="32"/>
          <w:szCs w:val="32"/>
        </w:rPr>
        <w:t>）的要求，学校将实行集中收看和各二级单位自行收看相结合的方式组织师生观看报告会直播。现将有关事项通知如下：</w:t>
      </w:r>
    </w:p>
    <w:p>
      <w:pPr>
        <w:pStyle w:val="2"/>
        <w:shd w:val="clear" w:color="auto" w:fill="FFFFFF"/>
        <w:spacing w:before="0" w:beforeAutospacing="0" w:after="0" w:afterAutospacing="0" w:line="360" w:lineRule="auto"/>
        <w:ind w:firstLine="48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一、报告会时间</w:t>
      </w:r>
    </w:p>
    <w:p>
      <w:pPr>
        <w:pStyle w:val="2"/>
        <w:shd w:val="clear" w:color="auto" w:fill="FFFFFF"/>
        <w:spacing w:before="0" w:beforeAutospacing="0" w:after="0" w:afterAutospacing="0" w:line="360" w:lineRule="auto"/>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2018年10月15日（周一）15：00—17：00。</w:t>
      </w:r>
    </w:p>
    <w:p>
      <w:pPr>
        <w:pStyle w:val="2"/>
        <w:shd w:val="clear" w:color="auto" w:fill="FFFFFF"/>
        <w:spacing w:before="0" w:beforeAutospacing="0" w:after="0" w:afterAutospacing="0" w:line="360" w:lineRule="auto"/>
        <w:ind w:firstLine="48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二、网络直播地址</w:t>
      </w:r>
    </w:p>
    <w:p>
      <w:pPr>
        <w:pStyle w:val="2"/>
        <w:shd w:val="clear" w:color="auto" w:fill="FFFFFF"/>
        <w:spacing w:before="0" w:beforeAutospacing="0" w:after="0" w:afterAutospacing="0" w:line="360" w:lineRule="auto"/>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http://www.news.cn/science/kepu/zhibo/201809/3729982.html</w:t>
      </w:r>
    </w:p>
    <w:p>
      <w:pPr>
        <w:pStyle w:val="2"/>
        <w:shd w:val="clear" w:color="auto" w:fill="FFFFFF"/>
        <w:spacing w:before="0" w:beforeAutospacing="0" w:after="0" w:afterAutospacing="0" w:line="360" w:lineRule="auto"/>
        <w:ind w:firstLine="48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三、集中收看地点</w:t>
      </w:r>
    </w:p>
    <w:p>
      <w:pPr>
        <w:pStyle w:val="2"/>
        <w:shd w:val="clear" w:color="auto" w:fill="FFFFFF"/>
        <w:spacing w:before="0" w:beforeAutospacing="0" w:after="0" w:afterAutospacing="0"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桂林洋校区图书馆报告厅</w:t>
      </w:r>
    </w:p>
    <w:p>
      <w:pPr>
        <w:pStyle w:val="2"/>
        <w:shd w:val="clear" w:color="auto" w:fill="FFFFFF"/>
        <w:spacing w:before="0" w:beforeAutospacing="0" w:after="0" w:afterAutospacing="0" w:line="360" w:lineRule="auto"/>
        <w:ind w:firstLine="48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四、集中收看名额分配</w:t>
      </w:r>
    </w:p>
    <w:p>
      <w:pPr>
        <w:pStyle w:val="2"/>
        <w:shd w:val="clear" w:color="auto" w:fill="FFFFFF"/>
        <w:spacing w:before="0" w:beforeAutospacing="0" w:after="0" w:afterAutospacing="0" w:line="360" w:lineRule="auto"/>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1、各院系教师代表各5名；</w:t>
      </w:r>
    </w:p>
    <w:p>
      <w:pPr>
        <w:pStyle w:val="2"/>
        <w:shd w:val="clear" w:color="auto" w:fill="FFFFFF"/>
        <w:spacing w:before="0" w:beforeAutospacing="0" w:after="0" w:afterAutospacing="0" w:line="360" w:lineRule="auto"/>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2、学生代表200人，由校团委负责组织。</w:t>
      </w:r>
    </w:p>
    <w:p>
      <w:pPr>
        <w:pStyle w:val="2"/>
        <w:shd w:val="clear" w:color="auto" w:fill="FFFFFF"/>
        <w:spacing w:before="0" w:beforeAutospacing="0" w:after="0" w:afterAutospacing="0" w:line="360" w:lineRule="auto"/>
        <w:ind w:firstLine="480"/>
        <w:rPr>
          <w:rFonts w:hint="eastAsia" w:ascii="仿宋_GB2312" w:hAnsi="仿宋_GB2312" w:eastAsia="仿宋_GB2312" w:cs="仿宋_GB2312"/>
          <w:b/>
          <w:color w:val="000000"/>
          <w:sz w:val="32"/>
          <w:szCs w:val="32"/>
        </w:rPr>
      </w:pPr>
      <w:r>
        <w:rPr>
          <w:rFonts w:hint="eastAsia" w:ascii="黑体" w:hAnsi="黑体" w:eastAsia="黑体" w:cs="黑体"/>
          <w:b w:val="0"/>
          <w:bCs/>
          <w:color w:val="000000"/>
          <w:sz w:val="32"/>
          <w:szCs w:val="32"/>
        </w:rPr>
        <w:t>五、有关要求</w:t>
      </w:r>
    </w:p>
    <w:p>
      <w:pPr>
        <w:pStyle w:val="2"/>
        <w:shd w:val="clear" w:color="auto" w:fill="FFFFFF"/>
        <w:spacing w:before="0" w:beforeAutospacing="0" w:after="0" w:afterAutospacing="0" w:line="360" w:lineRule="auto"/>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1、各院系应在本单位内组织师生集中观看报告会直播，并在活动结束后组织广大师生根据活动直播网页提示填写网络调查问卷。对于无法参加集中观看的师生，应告知自行收看。</w:t>
      </w:r>
    </w:p>
    <w:p>
      <w:pPr>
        <w:pStyle w:val="2"/>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360" w:lineRule="auto"/>
        <w:ind w:firstLine="48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2、请各院系于10月12日（周五）12:00前将参加学校集中收看的本单位教师名单发邮件至keyanshebeichu@163.com，并通知相关人员提前10分钟入场。</w:t>
      </w:r>
    </w:p>
    <w:p>
      <w:pPr>
        <w:pStyle w:val="2"/>
        <w:shd w:val="clear" w:color="auto" w:fill="FFFFFF"/>
        <w:spacing w:before="0" w:beforeAutospacing="0" w:after="0" w:afterAutospacing="0" w:line="360" w:lineRule="auto"/>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3、请团委做好会场布置及相关协调工作。</w:t>
      </w:r>
    </w:p>
    <w:p>
      <w:pPr>
        <w:spacing w:line="360" w:lineRule="auto"/>
        <w:rPr>
          <w:rFonts w:asciiTheme="minorEastAsia" w:hAnsiTheme="minorEastAsia" w:eastAsiaTheme="minorEastAsia"/>
        </w:rPr>
      </w:pPr>
    </w:p>
    <w:p>
      <w:pPr>
        <w:spacing w:line="360" w:lineRule="auto"/>
        <w:rPr>
          <w:rFonts w:asciiTheme="minorEastAsia" w:hAnsiTheme="minorEastAsia" w:eastAsiaTheme="minorEastAsia"/>
        </w:rPr>
      </w:pPr>
    </w:p>
    <w:p>
      <w:pPr>
        <w:spacing w:line="360" w:lineRule="auto"/>
        <w:rPr>
          <w:rFonts w:hint="eastAsia" w:ascii="仿宋_GB2312" w:hAnsi="仿宋_GB2312" w:eastAsia="仿宋_GB2312" w:cs="仿宋_GB2312"/>
          <w:sz w:val="32"/>
          <w:szCs w:val="32"/>
        </w:rPr>
      </w:pPr>
      <w:r>
        <w:rPr>
          <w:rFonts w:hint="eastAsia" w:asciiTheme="minorEastAsia" w:hAnsiTheme="minorEastAsia" w:eastAsiaTheme="minorEastAsia"/>
        </w:rPr>
        <w:t xml:space="preserve">                                               </w:t>
      </w:r>
      <w:r>
        <w:rPr>
          <w:rFonts w:hint="eastAsia" w:ascii="仿宋_GB2312" w:hAnsi="仿宋_GB2312" w:eastAsia="仿宋_GB2312" w:cs="仿宋_GB2312"/>
          <w:sz w:val="32"/>
          <w:szCs w:val="32"/>
        </w:rPr>
        <w:t xml:space="preserve">  科研设备处</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2018年10月11日</w:t>
      </w:r>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194C99"/>
    <w:rsid w:val="00323B43"/>
    <w:rsid w:val="003D37D8"/>
    <w:rsid w:val="00426133"/>
    <w:rsid w:val="004358AB"/>
    <w:rsid w:val="00506E24"/>
    <w:rsid w:val="006073F8"/>
    <w:rsid w:val="00741ADF"/>
    <w:rsid w:val="008B7726"/>
    <w:rsid w:val="00926109"/>
    <w:rsid w:val="009F6F61"/>
    <w:rsid w:val="00D174DA"/>
    <w:rsid w:val="00D31D50"/>
    <w:rsid w:val="00FA5A51"/>
    <w:rsid w:val="759A2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120</Words>
  <Characters>687</Characters>
  <Lines>5</Lines>
  <Paragraphs>1</Paragraphs>
  <TotalTime>13</TotalTime>
  <ScaleCrop>false</ScaleCrop>
  <LinksUpToDate>false</LinksUpToDate>
  <CharactersWithSpaces>806</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lenovo</dc:creator>
  <cp:lastModifiedBy>琼台师专团委</cp:lastModifiedBy>
  <dcterms:modified xsi:type="dcterms:W3CDTF">2018-10-11T02:42:26Z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